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D3EDF6F" w14:textId="77777777" w:rsidR="00822317" w:rsidRPr="00822317" w:rsidRDefault="00822317" w:rsidP="00822317">
      <w:pPr>
        <w:pStyle w:val="KeinAbsatzformat"/>
        <w:rPr>
          <w:rStyle w:val="bfssubtitel"/>
          <w:rFonts w:ascii="Avenir Next Heavy" w:hAnsi="Avenir Next Heavy" w:cs="Avenir Next Heavy"/>
          <w:color w:val="E5007D"/>
          <w:sz w:val="28"/>
          <w:szCs w:val="28"/>
        </w:rPr>
      </w:pPr>
      <w:r w:rsidRPr="00822317">
        <w:rPr>
          <w:rStyle w:val="bfssubtitel"/>
          <w:rFonts w:ascii="Avenir Next Heavy" w:hAnsi="Avenir Next Heavy" w:cs="Avenir Next Heavy"/>
          <w:color w:val="E5007D"/>
          <w:sz w:val="28"/>
          <w:szCs w:val="28"/>
        </w:rPr>
        <w:t xml:space="preserve">Warum maßgeschneiderte Fernreisen gefragter </w:t>
      </w:r>
      <w:proofErr w:type="gramStart"/>
      <w:r w:rsidRPr="00822317">
        <w:rPr>
          <w:rStyle w:val="bfssubtitel"/>
          <w:rFonts w:ascii="Avenir Next Heavy" w:hAnsi="Avenir Next Heavy" w:cs="Avenir Next Heavy"/>
          <w:color w:val="E5007D"/>
          <w:sz w:val="28"/>
          <w:szCs w:val="28"/>
        </w:rPr>
        <w:t>sind</w:t>
      </w:r>
      <w:proofErr w:type="gramEnd"/>
      <w:r w:rsidRPr="00822317">
        <w:rPr>
          <w:rStyle w:val="bfssubtitel"/>
          <w:rFonts w:ascii="Avenir Next Heavy" w:hAnsi="Avenir Next Heavy" w:cs="Avenir Next Heavy"/>
          <w:color w:val="E5007D"/>
          <w:sz w:val="28"/>
          <w:szCs w:val="28"/>
        </w:rPr>
        <w:t xml:space="preserve"> denn je</w:t>
      </w:r>
    </w:p>
    <w:p w14:paraId="300E87A2" w14:textId="77777777" w:rsidR="00822317" w:rsidRDefault="00822317" w:rsidP="00822317">
      <w:pPr>
        <w:pStyle w:val="KeinAbsatzformat"/>
        <w:rPr>
          <w:rStyle w:val="bfsberschrift"/>
          <w:rFonts w:ascii="Avenir Next Heavy" w:hAnsi="Avenir Next Heavy" w:cs="Avenir Next Heavy"/>
        </w:rPr>
      </w:pPr>
      <w:r>
        <w:rPr>
          <w:rStyle w:val="bfsberschrift"/>
          <w:rFonts w:ascii="Avenir Next Heavy" w:hAnsi="Avenir Next Heavy" w:cs="Avenir Next Heavy"/>
        </w:rPr>
        <w:t>75 Jahre Reise-Erfahrung</w:t>
      </w:r>
    </w:p>
    <w:p w14:paraId="38761151" w14:textId="77777777" w:rsidR="00822317" w:rsidRDefault="00822317" w:rsidP="00822317">
      <w:pPr>
        <w:pStyle w:val="bfstextnormal"/>
        <w:rPr>
          <w:rStyle w:val="bfstextfett"/>
          <w:rFonts w:ascii="Avenir Next" w:hAnsi="Avenir Next" w:cs="Avenir Next"/>
        </w:rPr>
      </w:pPr>
      <w:r>
        <w:rPr>
          <w:rStyle w:val="bfstextfett"/>
          <w:rFonts w:ascii="Avenir Next" w:hAnsi="Avenir Next" w:cs="Avenir Next"/>
        </w:rPr>
        <w:t>Früher wollten viele Reisende möglichst viel sehen: mehrere Länder in kurzer Zeit, eng getaktete Rundreisen und Sehenswürdigkeiten im Stundentakt. Heute wünschen sich viele stattdessen mehr Zeit vor Ort, individuellere Routen und intensivere Reiseerlebnisse. Diese Entwicklung beobachtet auch der Ludwigsburger Veranstalter Karawane Reisen, der seit 75 Jahren maßgeschneiderte Fernreisen weltweit entwickelt.</w:t>
      </w:r>
    </w:p>
    <w:p w14:paraId="2483247F" w14:textId="77777777" w:rsidR="00822317" w:rsidRDefault="00822317" w:rsidP="00822317">
      <w:pPr>
        <w:pStyle w:val="bfstextnormal"/>
        <w:rPr>
          <w:rStyle w:val="bfstextfett"/>
          <w:rFonts w:ascii="Avenir Next" w:hAnsi="Avenir Next" w:cs="Avenir Next"/>
        </w:rPr>
      </w:pPr>
    </w:p>
    <w:p w14:paraId="561BEE55" w14:textId="77777777" w:rsidR="00822317" w:rsidRDefault="00822317" w:rsidP="00822317">
      <w:pPr>
        <w:pStyle w:val="bfstextnormal"/>
        <w:rPr>
          <w:rStyle w:val="bfstextnormal1"/>
          <w:rFonts w:ascii="Avenir Next" w:hAnsi="Avenir Next" w:cs="Avenir Next"/>
        </w:rPr>
      </w:pPr>
      <w:proofErr w:type="spellStart"/>
      <w:r>
        <w:rPr>
          <w:rStyle w:val="bfstextfett"/>
          <w:rFonts w:ascii="Avenir Next" w:hAnsi="Avenir Next" w:cs="Avenir Next"/>
        </w:rPr>
        <w:t>bfs</w:t>
      </w:r>
      <w:proofErr w:type="spellEnd"/>
      <w:r>
        <w:rPr>
          <w:rStyle w:val="bfstextfett"/>
          <w:rFonts w:ascii="Avenir Next" w:hAnsi="Avenir Next" w:cs="Avenir Next"/>
        </w:rPr>
        <w:t xml:space="preserve"> –</w:t>
      </w:r>
      <w:r>
        <w:rPr>
          <w:rStyle w:val="bfstextnormal1"/>
          <w:rFonts w:ascii="Avenir Next" w:hAnsi="Avenir Next" w:cs="Avenir Next"/>
        </w:rPr>
        <w:t xml:space="preserve"> „Viele Menschen möchten heute nicht einfach nur verreisen, sondern bewusster unterwegs sein“, erklärt Georg Albrecht, Geschäftsführer von Karawane Reisen. „Es geht weniger darum, möglichst viel abzuhaken – sondern darum, eine Reise zu erleben, die wirklich zu den eigenen Interessen passt.“ Reisen bleibt dabei für viele Menschen ein Grundbedürfnis – selbst in wirtschaftlich und geopolitisch herausfordernden Zeiten. Laut aktueller Reiseanalyse unternahmen 2025 mehr als 57 Millionen Deutsche mindestens eine Urlaubsreise ab fünf Tagen Dauer. Gleichzeitig erreichten die Ausgaben für Urlaubsreisen einen neuen Rekordwert.</w:t>
      </w:r>
    </w:p>
    <w:p w14:paraId="089316B0" w14:textId="77777777" w:rsidR="00822317" w:rsidRDefault="00822317" w:rsidP="00822317">
      <w:pPr>
        <w:pStyle w:val="bfstextnormal"/>
        <w:rPr>
          <w:rStyle w:val="bfstextnormal1"/>
          <w:rFonts w:ascii="Avenir Next" w:hAnsi="Avenir Next" w:cs="Avenir Next"/>
        </w:rPr>
      </w:pPr>
    </w:p>
    <w:p w14:paraId="0DDA0F52" w14:textId="77777777" w:rsidR="00822317" w:rsidRDefault="00822317" w:rsidP="00822317">
      <w:pPr>
        <w:pStyle w:val="bfstextnormal"/>
        <w:rPr>
          <w:rStyle w:val="bfstextfett"/>
          <w:rFonts w:ascii="Avenir Next" w:hAnsi="Avenir Next" w:cs="Avenir Next"/>
        </w:rPr>
      </w:pPr>
      <w:r>
        <w:rPr>
          <w:rStyle w:val="bfstextfett"/>
          <w:rFonts w:ascii="Avenir Next" w:hAnsi="Avenir Next" w:cs="Avenir Next"/>
        </w:rPr>
        <w:t>Fernreisen werden persönlicher</w:t>
      </w:r>
    </w:p>
    <w:p w14:paraId="6493EC8D" w14:textId="77777777" w:rsidR="00822317" w:rsidRDefault="00822317" w:rsidP="00822317">
      <w:pPr>
        <w:pStyle w:val="bfstextnormal"/>
        <w:rPr>
          <w:rStyle w:val="bfstextnormal1"/>
          <w:rFonts w:ascii="Avenir Next" w:hAnsi="Avenir Next" w:cs="Avenir Next"/>
        </w:rPr>
      </w:pPr>
      <w:r>
        <w:rPr>
          <w:rStyle w:val="bfstextnormal1"/>
          <w:rFonts w:ascii="Avenir Next" w:hAnsi="Avenir Next" w:cs="Avenir Next"/>
        </w:rPr>
        <w:t>Die Anforderungen an Fernreisen haben sich in den vergangenen Jahren deutlich verändert. Während früher häufig klassische Rundreisen oder feste Programme im Vordergrund standen, wünschen sich viele Reisende heute individuellere und intensivere Reiseerlebnisse. Diese Entwicklung spiegelt sich auch in den Reiseanfragen wider, die Karawane Reisen aktuell verzeichnet. In Australien richtet sich der Blick vieler Reisender beispielsweise auf Südaustralien mit seinen kleinen Fischerdörfern, Nationalparks und weiten Landschaften (</w:t>
      </w:r>
      <w:proofErr w:type="spellStart"/>
      <w:r>
        <w:rPr>
          <w:rStyle w:val="bfstextnormal1"/>
          <w:rFonts w:ascii="Avenir Next" w:hAnsi="Avenir Next" w:cs="Avenir Next"/>
        </w:rPr>
        <w:t>Webcode</w:t>
      </w:r>
      <w:proofErr w:type="spellEnd"/>
      <w:r>
        <w:rPr>
          <w:rStyle w:val="bfstextnormal1"/>
          <w:rFonts w:ascii="Avenir Next" w:hAnsi="Avenir Next" w:cs="Avenir Next"/>
        </w:rPr>
        <w:t>: 218492). Gleichzeitig gewinnen neue Reisekonzepte an Bedeutung, die Individualität mit Sicherheit und gemeinschaftlichem Erlebnis verbinden – etwa geführte Camping-Selbstfahrerreisen durch Namibia und Botswana (</w:t>
      </w:r>
      <w:proofErr w:type="spellStart"/>
      <w:r>
        <w:rPr>
          <w:rStyle w:val="bfstextnormal1"/>
          <w:rFonts w:ascii="Avenir Next" w:hAnsi="Avenir Next" w:cs="Avenir Next"/>
        </w:rPr>
        <w:t>Webcode</w:t>
      </w:r>
      <w:proofErr w:type="spellEnd"/>
      <w:r>
        <w:rPr>
          <w:rStyle w:val="bfstextnormal1"/>
          <w:rFonts w:ascii="Avenir Next" w:hAnsi="Avenir Next" w:cs="Avenir Next"/>
        </w:rPr>
        <w:t>: 45729). Auch Konzepte, die Naturerlebnis, Nachhaltigkeit und Entschleunigung miteinander verbinden, werden verstärkt nachgefragt – darunter fallen Reisen in weniger frequentierte Schutzgebiete Kenias (</w:t>
      </w:r>
      <w:proofErr w:type="spellStart"/>
      <w:r>
        <w:rPr>
          <w:rStyle w:val="bfstextnormal1"/>
          <w:rFonts w:ascii="Avenir Next" w:hAnsi="Avenir Next" w:cs="Avenir Next"/>
        </w:rPr>
        <w:t>Webcode</w:t>
      </w:r>
      <w:proofErr w:type="spellEnd"/>
      <w:r>
        <w:rPr>
          <w:rStyle w:val="bfstextnormal1"/>
          <w:rFonts w:ascii="Avenir Next" w:hAnsi="Avenir Next" w:cs="Avenir Next"/>
        </w:rPr>
        <w:t>: 219464) oder Programme mit längeren Aufenthalten an einem Ort statt täglicher Standortwechsel, wie sie beispielsweise in Finnland angeboten werden (</w:t>
      </w:r>
      <w:proofErr w:type="spellStart"/>
      <w:r>
        <w:rPr>
          <w:rStyle w:val="bfstextnormal1"/>
          <w:rFonts w:ascii="Avenir Next" w:hAnsi="Avenir Next" w:cs="Avenir Next"/>
        </w:rPr>
        <w:t>Webcode</w:t>
      </w:r>
      <w:proofErr w:type="spellEnd"/>
      <w:r>
        <w:rPr>
          <w:rStyle w:val="bfstextnormal1"/>
          <w:rFonts w:ascii="Avenir Next" w:hAnsi="Avenir Next" w:cs="Avenir Next"/>
        </w:rPr>
        <w:t>: 43120).</w:t>
      </w:r>
    </w:p>
    <w:p w14:paraId="469BC95C" w14:textId="77777777" w:rsidR="00822317" w:rsidRDefault="00822317" w:rsidP="00822317">
      <w:pPr>
        <w:pStyle w:val="bfstextnormal"/>
        <w:rPr>
          <w:rStyle w:val="bfstextnormal1"/>
          <w:rFonts w:ascii="Avenir Next" w:hAnsi="Avenir Next" w:cs="Avenir Next"/>
        </w:rPr>
      </w:pPr>
    </w:p>
    <w:p w14:paraId="3549E62A" w14:textId="19E6CEE4" w:rsidR="00822317" w:rsidRDefault="00822317" w:rsidP="00822317">
      <w:pPr>
        <w:pStyle w:val="bfstextnormal"/>
        <w:rPr>
          <w:rStyle w:val="bfstextnormal1"/>
          <w:rFonts w:ascii="Avenir Next" w:hAnsi="Avenir Next" w:cs="Avenir Next"/>
        </w:rPr>
      </w:pPr>
      <w:r>
        <w:rPr>
          <w:rStyle w:val="bfstextfett"/>
          <w:rFonts w:ascii="Avenir Next" w:hAnsi="Avenir Next" w:cs="Avenir Next"/>
          <w:w w:val="98"/>
        </w:rPr>
        <w:t>Persönliche Beratung gewinnt an Bedeutung</w:t>
      </w:r>
    </w:p>
    <w:p w14:paraId="6F0F9CFE" w14:textId="77777777" w:rsidR="00822317" w:rsidRDefault="00822317" w:rsidP="00822317">
      <w:pPr>
        <w:pStyle w:val="bfstextnormal"/>
        <w:rPr>
          <w:rStyle w:val="bfstextnormal1"/>
          <w:rFonts w:ascii="Avenir Next" w:hAnsi="Avenir Next" w:cs="Avenir Next"/>
        </w:rPr>
      </w:pPr>
      <w:r>
        <w:rPr>
          <w:rStyle w:val="bfstextnormal1"/>
          <w:rFonts w:ascii="Avenir Next" w:hAnsi="Avenir Next" w:cs="Avenir Next"/>
        </w:rPr>
        <w:t xml:space="preserve">Gleichzeitig wächst trotz digitaler Buchungsmöglichkeiten wieder der Wunsch nach persönlicher Beratung. Gerade bei komplexeren Fernreisen spielen Erfahrung, Verlässlichkeit und Sicherheit für viele Reisende eine zunehmend wichtige Rolle – insbesondere in Zeiten geopolitischer Unsicherheiten, kurzfristiger Flugänderungen oder komplexerer Einreisebestimmungen. „Viele Kunden informieren sich heute online sehr intensiv – möchten ihre Reise am Ende aber trotzdem gemeinsam mit einem erfahrenen Ansprechpartner planen“, sagt Georg Albrecht. „Dabei begegnen wir immer wieder der Annahme, dass individuelle Reisen zwangsläufig teurer seien oder man bei Fragen lange auf eine Rückmeldung warten müsse. Unsere Erfahrung zeigt jedoch, dass viele Reisende </w:t>
      </w:r>
      <w:r>
        <w:rPr>
          <w:rStyle w:val="bfstextnormal1"/>
          <w:rFonts w:ascii="Avenir Next" w:hAnsi="Avenir Next" w:cs="Avenir Next"/>
        </w:rPr>
        <w:lastRenderedPageBreak/>
        <w:t>überrascht sind, wie gut individuelle Reiseplanung, persönliche Betreuung und ein attraktives Preis-Leistungs-Verhältnis zusammenpassen. Gerade die direkte Erreichbarkeit und feste Ansprechpartner werden von vielen Kunden als großer Mehrwert wahrgenommen.“ Neben bekannten Klassikern rücken außerdem zunehmend Reiseziele in den Fokus, die authentischere oder außergewöhnliche Erlebnisse versprechen.</w:t>
      </w:r>
    </w:p>
    <w:p w14:paraId="4506A968" w14:textId="77777777" w:rsidR="00822317" w:rsidRDefault="00822317" w:rsidP="00822317">
      <w:pPr>
        <w:pStyle w:val="bfstextnormal"/>
        <w:rPr>
          <w:rStyle w:val="bfstextnormal1"/>
          <w:rFonts w:ascii="Avenir Next" w:hAnsi="Avenir Next" w:cs="Avenir Next"/>
        </w:rPr>
      </w:pPr>
    </w:p>
    <w:p w14:paraId="2B9DD6DF" w14:textId="77777777" w:rsidR="00822317" w:rsidRDefault="00822317" w:rsidP="00822317">
      <w:pPr>
        <w:pStyle w:val="bfstextnormal"/>
        <w:rPr>
          <w:rStyle w:val="bfstextnormal1"/>
          <w:rFonts w:ascii="Avenir Next" w:hAnsi="Avenir Next" w:cs="Avenir Next"/>
        </w:rPr>
      </w:pPr>
      <w:r>
        <w:rPr>
          <w:rStyle w:val="bfstextnormal1"/>
          <w:rFonts w:ascii="Avenir Next" w:hAnsi="Avenir Next" w:cs="Avenir Next"/>
          <w:b/>
          <w:bCs/>
        </w:rPr>
        <w:t>Auf der Suche nach besonderen Erlebnissen</w:t>
      </w:r>
    </w:p>
    <w:p w14:paraId="6148E58D" w14:textId="77777777" w:rsidR="00822317" w:rsidRDefault="00822317" w:rsidP="00822317">
      <w:pPr>
        <w:pStyle w:val="bfstextnormal"/>
        <w:rPr>
          <w:rStyle w:val="bfstextnormal1"/>
          <w:rFonts w:ascii="Avenir Next" w:hAnsi="Avenir Next" w:cs="Avenir Next"/>
        </w:rPr>
      </w:pPr>
      <w:r>
        <w:rPr>
          <w:rStyle w:val="bfstextnormal1"/>
          <w:rFonts w:ascii="Avenir Next" w:hAnsi="Avenir Next" w:cs="Avenir Next"/>
        </w:rPr>
        <w:t>Besonders gefragt sind dabei Reisen, die bekannte Destinationen aus einer neuen Perspektive erlebbar machen oder gezielt Regionen in den Fokus rücken, die bislang nur wenige Reisende auf dem Schirm haben. So wächst das Interesse an authentischen Kulturerlebnissen in Japan – etwa bei Begegnungen mit traditionellen Handwerks- und Kulturformen (</w:t>
      </w:r>
      <w:proofErr w:type="spellStart"/>
      <w:r>
        <w:rPr>
          <w:rStyle w:val="bfstextnormal1"/>
          <w:rFonts w:ascii="Avenir Next" w:hAnsi="Avenir Next" w:cs="Avenir Next"/>
        </w:rPr>
        <w:t>Webcode</w:t>
      </w:r>
      <w:proofErr w:type="spellEnd"/>
      <w:r>
        <w:rPr>
          <w:rStyle w:val="bfstextnormal1"/>
          <w:rFonts w:ascii="Avenir Next" w:hAnsi="Avenir Next" w:cs="Avenir Next"/>
        </w:rPr>
        <w:t xml:space="preserve">: 46206). Gleichzeitig suchen viele Reisende nach außergewöhnlichen Natur- und Tierbeobachtungen, beispielsweise auf der neuseeländischen </w:t>
      </w:r>
      <w:proofErr w:type="spellStart"/>
      <w:r>
        <w:rPr>
          <w:rStyle w:val="bfstextnormal1"/>
          <w:rFonts w:ascii="Avenir Next" w:hAnsi="Avenir Next" w:cs="Avenir Next"/>
        </w:rPr>
        <w:t>Kapiti</w:t>
      </w:r>
      <w:proofErr w:type="spellEnd"/>
      <w:r>
        <w:rPr>
          <w:rStyle w:val="bfstextnormal1"/>
          <w:rFonts w:ascii="Avenir Next" w:hAnsi="Avenir Next" w:cs="Avenir Next"/>
        </w:rPr>
        <w:t xml:space="preserve"> Island mit streng limitierten Besucherzahlen (</w:t>
      </w:r>
      <w:proofErr w:type="spellStart"/>
      <w:r>
        <w:rPr>
          <w:rStyle w:val="bfstextnormal1"/>
          <w:rFonts w:ascii="Avenir Next" w:hAnsi="Avenir Next" w:cs="Avenir Next"/>
        </w:rPr>
        <w:t>Webcode</w:t>
      </w:r>
      <w:proofErr w:type="spellEnd"/>
      <w:r>
        <w:rPr>
          <w:rStyle w:val="bfstextnormal1"/>
          <w:rFonts w:ascii="Avenir Next" w:hAnsi="Avenir Next" w:cs="Avenir Next"/>
        </w:rPr>
        <w:t>: 42284) oder in privaten Schutzgebieten Boliviens zur Beobachtung von Jaguaren (</w:t>
      </w:r>
      <w:proofErr w:type="spellStart"/>
      <w:r>
        <w:rPr>
          <w:rStyle w:val="bfstextnormal1"/>
          <w:rFonts w:ascii="Avenir Next" w:hAnsi="Avenir Next" w:cs="Avenir Next"/>
        </w:rPr>
        <w:t>Webcode</w:t>
      </w:r>
      <w:proofErr w:type="spellEnd"/>
      <w:r>
        <w:rPr>
          <w:rStyle w:val="bfstextnormal1"/>
          <w:rFonts w:ascii="Avenir Next" w:hAnsi="Avenir Next" w:cs="Avenir Next"/>
        </w:rPr>
        <w:t>: 186684). Auch weniger bekannte Regionen wie Sambia (</w:t>
      </w:r>
      <w:proofErr w:type="spellStart"/>
      <w:r>
        <w:rPr>
          <w:rStyle w:val="bfstextnormal1"/>
          <w:rFonts w:ascii="Avenir Next" w:hAnsi="Avenir Next" w:cs="Avenir Next"/>
        </w:rPr>
        <w:t>Webcode</w:t>
      </w:r>
      <w:proofErr w:type="spellEnd"/>
      <w:r>
        <w:rPr>
          <w:rStyle w:val="bfstextnormal1"/>
          <w:rFonts w:ascii="Avenir Next" w:hAnsi="Avenir Next" w:cs="Avenir Next"/>
        </w:rPr>
        <w:t>: 133423) oder Mosambik (</w:t>
      </w:r>
      <w:proofErr w:type="spellStart"/>
      <w:r>
        <w:rPr>
          <w:rStyle w:val="bfstextnormal1"/>
          <w:rFonts w:ascii="Avenir Next" w:hAnsi="Avenir Next" w:cs="Avenir Next"/>
        </w:rPr>
        <w:t>Webcode</w:t>
      </w:r>
      <w:proofErr w:type="spellEnd"/>
      <w:r>
        <w:rPr>
          <w:rStyle w:val="bfstextnormal1"/>
          <w:rFonts w:ascii="Avenir Next" w:hAnsi="Avenir Next" w:cs="Avenir Next"/>
        </w:rPr>
        <w:t>: 217285) gewinnen an Bedeutung, da sie vielfach noch ursprüngliche Naturerlebnisse fernab des Massentourismus ermöglichen.</w:t>
      </w:r>
    </w:p>
    <w:p w14:paraId="449B496F" w14:textId="77777777" w:rsidR="00822317" w:rsidRDefault="00822317" w:rsidP="00822317">
      <w:pPr>
        <w:pStyle w:val="bfstextnormal"/>
        <w:rPr>
          <w:rStyle w:val="bfstextnormal1"/>
          <w:rFonts w:ascii="Avenir Next" w:hAnsi="Avenir Next" w:cs="Avenir Next"/>
        </w:rPr>
      </w:pPr>
    </w:p>
    <w:p w14:paraId="145D00CB" w14:textId="77777777" w:rsidR="00822317" w:rsidRDefault="00822317" w:rsidP="00822317">
      <w:pPr>
        <w:pStyle w:val="bfstextnormal"/>
        <w:rPr>
          <w:rStyle w:val="bfstextfett"/>
          <w:rFonts w:ascii="Avenir Next" w:hAnsi="Avenir Next" w:cs="Avenir Next"/>
        </w:rPr>
      </w:pPr>
      <w:r>
        <w:rPr>
          <w:rStyle w:val="bfstextfett"/>
          <w:rFonts w:ascii="Avenir Next" w:hAnsi="Avenir Next" w:cs="Avenir Next"/>
        </w:rPr>
        <w:t>Qualität wird wichtiger als Quantität</w:t>
      </w:r>
    </w:p>
    <w:p w14:paraId="4EF41A93" w14:textId="77777777" w:rsidR="00822317" w:rsidRDefault="00822317" w:rsidP="00822317">
      <w:pPr>
        <w:pStyle w:val="bfstextnormal"/>
        <w:rPr>
          <w:rStyle w:val="bfstextnormal1"/>
          <w:rFonts w:ascii="Avenir Next" w:hAnsi="Avenir Next" w:cs="Avenir Next"/>
        </w:rPr>
      </w:pPr>
      <w:r>
        <w:rPr>
          <w:rStyle w:val="bfstextnormal1"/>
          <w:rFonts w:ascii="Avenir Next" w:hAnsi="Avenir Next" w:cs="Avenir Next"/>
        </w:rPr>
        <w:t>Auffällig ist außerdem, dass sich die Vorstellungen vom „Luxus des Reisens“ verändern. Für viele erfahrene Reisende geht es heute weniger um möglichst große Hotels oder vollgepackte Programme – sondern vielmehr um authentische Erlebnisse, besondere Begegnungen und Reisen mit mehr Tiefe. Auch der Markt bestätigt diese Entwicklung: Der Anteil geplanter Fernreisen ist innerhalb der vergangenen zehn Jahre deutlich gestiegen. Gleichzeitig investieren viele Reisende bewusster in besondere und hochwertige Erlebnisse. Für Karawane Reisen bestätigt diese Entwicklung den eigenen Ansatz: Reisen nicht als standardisiertes Produkt zu verstehen, sondern als persönliche Erfahrung. „Eine gute Fernreise entsteht nicht nur durch Hotels und Flüge“, sagt Georg Albrecht. „Sie entsteht vor allem durch Erfahrung, Wissen und das Gespür dafür, was wirklich zum jeweiligen Reisenden passt.“ Nach 75 Jahren Unternehmensgeschichte sieht Karawane Reisen deshalb einen klaren Wandel: weg von standardisierten Programmen – hin zu bewussteren, individuelleren und hochwertigeren Reiseerlebnissen. Weitere Informationen finden sich online unter www.karawane.de.</w:t>
      </w:r>
    </w:p>
    <w:p w14:paraId="05AC6767" w14:textId="77777777" w:rsidR="00822317" w:rsidRDefault="00822317" w:rsidP="00822317">
      <w:pPr>
        <w:pStyle w:val="bfstextnormal"/>
        <w:rPr>
          <w:rStyle w:val="bfstextnormal1"/>
          <w:rFonts w:ascii="Avenir Next" w:hAnsi="Avenir Next" w:cs="Avenir Next"/>
        </w:rPr>
      </w:pPr>
    </w:p>
    <w:p w14:paraId="42078068" w14:textId="77777777" w:rsidR="00822317" w:rsidRDefault="00822317" w:rsidP="00822317">
      <w:pPr>
        <w:pStyle w:val="bfstextnormal"/>
        <w:rPr>
          <w:rStyle w:val="bfstextnormal1"/>
        </w:rPr>
      </w:pPr>
      <w:r>
        <w:rPr>
          <w:rStyle w:val="bfstextfett"/>
          <w:rFonts w:ascii="Avenir Next" w:hAnsi="Avenir Next" w:cs="Avenir Next"/>
        </w:rPr>
        <w:t>Autor:</w:t>
      </w:r>
      <w:r>
        <w:rPr>
          <w:rStyle w:val="bfstextnormal1"/>
          <w:rFonts w:ascii="Avenir Next" w:hAnsi="Avenir Next" w:cs="Avenir Next"/>
          <w:b/>
          <w:bCs/>
        </w:rPr>
        <w:t xml:space="preserve"> </w:t>
      </w:r>
      <w:proofErr w:type="spellStart"/>
      <w:r>
        <w:rPr>
          <w:rStyle w:val="bfstextnormal1"/>
          <w:rFonts w:ascii="Avenir Next" w:hAnsi="Avenir Next" w:cs="Avenir Next"/>
        </w:rPr>
        <w:t>bfs</w:t>
      </w:r>
      <w:proofErr w:type="spellEnd"/>
    </w:p>
    <w:p w14:paraId="0061FD3B" w14:textId="6188A1AA" w:rsidR="00B00BC9" w:rsidRDefault="00822317" w:rsidP="00822317">
      <w:r>
        <w:rPr>
          <w:rStyle w:val="bfstextfett"/>
          <w:rFonts w:ascii="Avenir Next" w:hAnsi="Avenir Next" w:cs="Avenir Next"/>
        </w:rPr>
        <w:t>Bilder:</w:t>
      </w:r>
      <w:r>
        <w:rPr>
          <w:rStyle w:val="bfstextnormal1"/>
          <w:rFonts w:ascii="Avenir Next" w:hAnsi="Avenir Next" w:cs="Avenir Next"/>
          <w:b/>
          <w:bCs/>
        </w:rPr>
        <w:t xml:space="preserve"> </w:t>
      </w:r>
      <w:r>
        <w:rPr>
          <w:rStyle w:val="bfstextnormal1"/>
          <w:rFonts w:ascii="Avenir Next" w:hAnsi="Avenir Next" w:cs="Avenir Next"/>
        </w:rPr>
        <w:t xml:space="preserve">Karawane Reisen / </w:t>
      </w:r>
      <w:proofErr w:type="spellStart"/>
      <w:r>
        <w:rPr>
          <w:rStyle w:val="bfstextnormal1"/>
          <w:rFonts w:ascii="Avenir Next" w:hAnsi="Avenir Next" w:cs="Avenir Next"/>
        </w:rPr>
        <w:t>Tourism</w:t>
      </w:r>
      <w:proofErr w:type="spellEnd"/>
      <w:r>
        <w:rPr>
          <w:rStyle w:val="bfstextnormal1"/>
          <w:rFonts w:ascii="Avenir Next" w:hAnsi="Avenir Next" w:cs="Avenir Next"/>
        </w:rPr>
        <w:t xml:space="preserve"> Australia / </w:t>
      </w:r>
      <w:proofErr w:type="spellStart"/>
      <w:r>
        <w:rPr>
          <w:rStyle w:val="bfstextnormal1"/>
          <w:rFonts w:ascii="Avenir Next" w:hAnsi="Avenir Next" w:cs="Avenir Next"/>
        </w:rPr>
        <w:t>Africa</w:t>
      </w:r>
      <w:proofErr w:type="spellEnd"/>
      <w:r>
        <w:rPr>
          <w:rStyle w:val="bfstextnormal1"/>
          <w:rFonts w:ascii="Avenir Next" w:hAnsi="Avenir Next" w:cs="Avenir Next"/>
        </w:rPr>
        <w:t xml:space="preserve"> Experience</w:t>
      </w:r>
    </w:p>
    <w:p w14:paraId="51AEEF64" w14:textId="77777777" w:rsidR="00822317" w:rsidRDefault="00822317"/>
    <w:sectPr w:rsidR="0082231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Roman">
    <w:panose1 w:val="020B0604020202020204"/>
    <w:charset w:val="4D"/>
    <w:family w:val="auto"/>
    <w:notTrueType/>
    <w:pitch w:val="default"/>
    <w:sig w:usb0="00000003" w:usb1="00000000" w:usb2="00000000" w:usb3="00000000" w:csb0="00000001" w:csb1="00000000"/>
  </w:font>
  <w:font w:name="Futura">
    <w:panose1 w:val="020B0602020204020303"/>
    <w:charset w:val="B1"/>
    <w:family w:val="swiss"/>
    <w:pitch w:val="variable"/>
    <w:sig w:usb0="80000867" w:usb1="00000000" w:usb2="00000000" w:usb3="00000000" w:csb0="000001FB" w:csb1="00000000"/>
  </w:font>
  <w:font w:name="TheSansBlack-Plain">
    <w:panose1 w:val="020B0604020202020204"/>
    <w:charset w:val="4D"/>
    <w:family w:val="auto"/>
    <w:notTrueType/>
    <w:pitch w:val="default"/>
    <w:sig w:usb0="00000003" w:usb1="00000000" w:usb2="00000000" w:usb3="00000000" w:csb0="00000001" w:csb1="00000000"/>
  </w:font>
  <w:font w:name="Avenir Next Heavy">
    <w:panose1 w:val="020B0903020202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317"/>
    <w:rsid w:val="0044193F"/>
    <w:rsid w:val="00822317"/>
    <w:rsid w:val="00941D83"/>
    <w:rsid w:val="00B00BC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57A06CA9"/>
  <w15:chartTrackingRefBased/>
  <w15:docId w15:val="{71EAA040-5179-C944-8796-D1DCD4687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22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22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22317"/>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22317"/>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22317"/>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2231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2231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2231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2231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22317"/>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22317"/>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22317"/>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22317"/>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22317"/>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2231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2231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2231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22317"/>
    <w:rPr>
      <w:rFonts w:eastAsiaTheme="majorEastAsia" w:cstheme="majorBidi"/>
      <w:color w:val="272727" w:themeColor="text1" w:themeTint="D8"/>
    </w:rPr>
  </w:style>
  <w:style w:type="paragraph" w:styleId="Titel">
    <w:name w:val="Title"/>
    <w:basedOn w:val="Standard"/>
    <w:next w:val="Standard"/>
    <w:link w:val="TitelZchn"/>
    <w:uiPriority w:val="10"/>
    <w:qFormat/>
    <w:rsid w:val="00822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2231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2231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2231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2231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22317"/>
    <w:rPr>
      <w:i/>
      <w:iCs/>
      <w:color w:val="404040" w:themeColor="text1" w:themeTint="BF"/>
    </w:rPr>
  </w:style>
  <w:style w:type="paragraph" w:styleId="Listenabsatz">
    <w:name w:val="List Paragraph"/>
    <w:basedOn w:val="Standard"/>
    <w:uiPriority w:val="34"/>
    <w:qFormat/>
    <w:rsid w:val="00822317"/>
    <w:pPr>
      <w:ind w:left="720"/>
      <w:contextualSpacing/>
    </w:pPr>
  </w:style>
  <w:style w:type="character" w:styleId="IntensiveHervorhebung">
    <w:name w:val="Intense Emphasis"/>
    <w:basedOn w:val="Absatz-Standardschriftart"/>
    <w:uiPriority w:val="21"/>
    <w:qFormat/>
    <w:rsid w:val="00822317"/>
    <w:rPr>
      <w:i/>
      <w:iCs/>
      <w:color w:val="0F4761" w:themeColor="accent1" w:themeShade="BF"/>
    </w:rPr>
  </w:style>
  <w:style w:type="paragraph" w:styleId="IntensivesZitat">
    <w:name w:val="Intense Quote"/>
    <w:basedOn w:val="Standard"/>
    <w:next w:val="Standard"/>
    <w:link w:val="IntensivesZitatZchn"/>
    <w:uiPriority w:val="30"/>
    <w:qFormat/>
    <w:rsid w:val="00822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22317"/>
    <w:rPr>
      <w:i/>
      <w:iCs/>
      <w:color w:val="0F4761" w:themeColor="accent1" w:themeShade="BF"/>
    </w:rPr>
  </w:style>
  <w:style w:type="character" w:styleId="IntensiverVerweis">
    <w:name w:val="Intense Reference"/>
    <w:basedOn w:val="Absatz-Standardschriftart"/>
    <w:uiPriority w:val="32"/>
    <w:qFormat/>
    <w:rsid w:val="00822317"/>
    <w:rPr>
      <w:b/>
      <w:bCs/>
      <w:smallCaps/>
      <w:color w:val="0F4761" w:themeColor="accent1" w:themeShade="BF"/>
      <w:spacing w:val="5"/>
    </w:rPr>
  </w:style>
  <w:style w:type="paragraph" w:customStyle="1" w:styleId="KeinAbsatzformat">
    <w:name w:val="[Kein Absatzformat]"/>
    <w:rsid w:val="00822317"/>
    <w:pPr>
      <w:autoSpaceDE w:val="0"/>
      <w:autoSpaceDN w:val="0"/>
      <w:adjustRightInd w:val="0"/>
      <w:spacing w:after="0" w:line="288" w:lineRule="auto"/>
      <w:textAlignment w:val="center"/>
    </w:pPr>
    <w:rPr>
      <w:rFonts w:ascii="Times-Roman" w:hAnsi="Times-Roman" w:cs="Times-Roman"/>
      <w:color w:val="000000"/>
      <w:kern w:val="0"/>
      <w:lang w:val="en-US"/>
    </w:rPr>
  </w:style>
  <w:style w:type="paragraph" w:customStyle="1" w:styleId="bfstextnormal">
    <w:name w:val="bfs_text_normal"/>
    <w:basedOn w:val="KeinAbsatzformat"/>
    <w:uiPriority w:val="99"/>
    <w:rsid w:val="00822317"/>
    <w:pPr>
      <w:tabs>
        <w:tab w:val="left" w:pos="142"/>
        <w:tab w:val="right" w:pos="2268"/>
      </w:tabs>
      <w:spacing w:line="290" w:lineRule="atLeast"/>
      <w:jc w:val="both"/>
    </w:pPr>
    <w:rPr>
      <w:rFonts w:ascii="Futura" w:hAnsi="Futura" w:cs="Futura"/>
      <w:sz w:val="22"/>
      <w:szCs w:val="22"/>
      <w:lang w:val="de-DE"/>
    </w:rPr>
  </w:style>
  <w:style w:type="character" w:customStyle="1" w:styleId="bfssubtitel">
    <w:name w:val="bfs_subtitel"/>
    <w:uiPriority w:val="99"/>
    <w:rsid w:val="00822317"/>
    <w:rPr>
      <w:rFonts w:ascii="TheSansBlack-Plain" w:hAnsi="TheSansBlack-Plain" w:cs="TheSansBlack-Plain"/>
      <w:color w:val="CD1619"/>
      <w:spacing w:val="0"/>
      <w:w w:val="100"/>
      <w:position w:val="0"/>
      <w:sz w:val="30"/>
      <w:szCs w:val="30"/>
      <w:u w:val="none"/>
      <w:vertAlign w:val="baseline"/>
      <w:lang w:val="de-DE"/>
    </w:rPr>
  </w:style>
  <w:style w:type="character" w:customStyle="1" w:styleId="bfsberschrift">
    <w:name w:val="bfs_überschrift"/>
    <w:uiPriority w:val="99"/>
    <w:rsid w:val="00822317"/>
    <w:rPr>
      <w:rFonts w:ascii="TheSansBlack-Plain" w:hAnsi="TheSansBlack-Plain" w:cs="TheSansBlack-Plain"/>
      <w:color w:val="000000"/>
      <w:spacing w:val="0"/>
      <w:w w:val="100"/>
      <w:position w:val="0"/>
      <w:sz w:val="64"/>
      <w:szCs w:val="64"/>
      <w:u w:val="none"/>
      <w:vertAlign w:val="baseline"/>
      <w:lang w:val="de-DE"/>
    </w:rPr>
  </w:style>
  <w:style w:type="character" w:customStyle="1" w:styleId="bfstextfett">
    <w:name w:val="bfs_text_fett"/>
    <w:uiPriority w:val="99"/>
    <w:rsid w:val="00822317"/>
    <w:rPr>
      <w:rFonts w:ascii="Futura" w:hAnsi="Futura" w:cs="Futura"/>
      <w:b/>
      <w:bCs/>
      <w:color w:val="000000"/>
      <w:spacing w:val="0"/>
      <w:w w:val="100"/>
      <w:position w:val="0"/>
      <w:sz w:val="22"/>
      <w:szCs w:val="22"/>
      <w:u w:val="none"/>
      <w:vertAlign w:val="baseline"/>
      <w:lang w:val="de-DE"/>
    </w:rPr>
  </w:style>
  <w:style w:type="character" w:customStyle="1" w:styleId="bfstextnormal1">
    <w:name w:val="bfs_text_normal1"/>
    <w:uiPriority w:val="99"/>
    <w:rsid w:val="00822317"/>
    <w:rPr>
      <w:rFonts w:ascii="Futura" w:hAnsi="Futura" w:cs="Futura"/>
      <w:color w:val="000000"/>
      <w:spacing w:val="0"/>
      <w:w w:val="100"/>
      <w:position w:val="0"/>
      <w:sz w:val="22"/>
      <w:szCs w:val="22"/>
      <w:u w:val="none"/>
      <w:vertAlign w:val="baseline"/>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771</Words>
  <Characters>4859</Characters>
  <Application>Microsoft Office Word</Application>
  <DocSecurity>0</DocSecurity>
  <Lines>40</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Jungwirth</dc:creator>
  <cp:keywords/>
  <dc:description/>
  <cp:lastModifiedBy>Stefanie Jungwirth</cp:lastModifiedBy>
  <cp:revision>1</cp:revision>
  <dcterms:created xsi:type="dcterms:W3CDTF">2026-06-17T13:05:00Z</dcterms:created>
  <dcterms:modified xsi:type="dcterms:W3CDTF">2026-06-17T13:06:00Z</dcterms:modified>
</cp:coreProperties>
</file>